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Мануальная терапия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03:25 МСК · База обновлена: 29.08.2026, 03:25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ПРИ СПАЗМЕ ГРУШЕВИДНОЙ МЫШЦЫ МОЖЕТ ПРОИЗОЙТИ КОМПРЕССИЯ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бедренного нерва и нижней ягодичной артерии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седалищного нерва и верхней ягодичной артерии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седалищного нерва и нижней ягодичной артерии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верхнего ягодичного нерва и верхней ягодичной артерии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седалищного нерва и нижней ягодичной артерии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К МЫШЦАМ, РЕКОМЕНДУЕМЫМ К УКРЕПЛЕНИЮ ПРИ ВЕРТЕБРОГЕННОЙ ЛЮМБАЛГИИ В ПЕРВУЮ ОЧЕРЕДЬ, ОТНОСЯТ МЫШЦЫ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разгибатели поясничного отдела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грушевидные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илео-тибиального тракта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четырехглавые бедра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разгибатели поясничного отдела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КЛИНИЧЕСКАЯ КАРТИНА ПОРАЖЕНИЯ КОРЕШКА С5ВКЛЮЧАЕТ БОЛЬ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распространяющуюся от шеи и лопатки по задненаружной поверхности плеча и дорзальной поверхности предплечья ко II и III пальцам, парестезию в дистальной части этой зоны, слабость и гипотрофию трехглавой мышцы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распространяющуюся от шеи и лопатки к надплечью, по наружной поверхности плеча, к лучевому краю предплечья и к I пальцу, парестезию в дистальных отделах этой зоны, слабость и гипотрофию двуглавой мышцы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иррадиирующую от шеи к надплечью и наружной поверхности плеча, слабость и гипотрофию дельтовидной мышцы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распространяющуюся от шеи к локтевому краю предплечья и к V пальцу, парестезии в дистальных отделах этой зоны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иррадиирующую от шеи к надплечью и наружной поверхности плеча, слабость и гипотрофию дельтовидной мышцы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ЭФФЕКТИВНОЕ ЛЕЧЕНИЕ ИДИОПАТИЧЕСКОГО СКОЛИОЗА ОТМЕЧАЕТСЯ ПРИ ПОКАЗАТЕЛЯХ ПЕРВИЧНОЙ ДУГИ ИСКРИВЛЕНИЯ (В ГРАДУСАХ)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25-40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25-50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1-25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50-70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3 - 1-25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ТЕСТ ПРЯМОЙ ПАДАЮЩЕЙ НОГИ ЛАСЕГА ИСПОЛЬЗУЮТ ДЛЯ ДИФФЕРЕНЦИАЛЬНОЙ ДИАГНОСТИКИ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болей тазобедренного сустава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болей коленного сустава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болей шейного отдела позвоночника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поясничной боли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поясничной боли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ИДИОПАТИЧЕСКИЙ СКОЛИОЗ 1-2 СТЕПЕНИ ХАРАКТЕРИЗУЕТСЯ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боковым искривлением позвоночника в сочетании с ротацией позвонков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выпрямлением физиологических изгибов позвоночника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кифозом грудного отдела позвоночника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появлением реберного горба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боковым искривлением позвоночника в сочетании с ротацией позвонков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К РАЗВИТИЮ ПЛОСКОСТОПИЯ ПРИВОДИТ ВЛИЯНИЕ ВИСЦЕРО-МОТОРНЫХ РЕФЛЕКСОВ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мочевого пузыря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желчного пузыря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почек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предстательной железы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мочевого пузыря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К РОМБОВИДНОМУ (ЗАДНЕМУ) МОЗГУ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четверохолмие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мост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сильвиев водопровод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3-й желудочек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мост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 xml:space="preserve">ИСХОДНЫМ ПОЛОЖЕНИЕМ ПАЦИЕНТА ПРИ ПРОВЕДЕНИИ МЕТОДА «ГЕНЕРАЛИЗОВАННОЙ РАЗБЛОКИРОВКИ» ЯВЛЯЕТСЯ ПОЛОЖЕНИЕ БОЛЬНОГО ЛЕЖА НА КУШЕТКЕ НА </w:t>
      </w:r>
      <w:r>
        <w:rPr>
          <w:b w:val="0"/>
          <w:i w:val="0"/>
        </w:rPr>
        <w:t>___________________________</w:t>
      </w:r>
      <w:r>
        <w:rPr>
          <w:b w:val="0"/>
          <w:i w:val="0"/>
        </w:rPr>
        <w:t xml:space="preserve"> РУКИ ЛЕЖАТ НА КУШЕТКЕ ИЛИ СВОБОДНО СВИСАЮТ С НЕЕ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животе, ноги согнуты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животе, ноги прямые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спине, ноги согнуты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спине, ноги прямые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животе, ноги прямые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 xml:space="preserve">В НОРМЕ КОНЕЧНЫЙ ОТДЕЛ СПИННОГО МОЗГА В ПОЗВОНОЧНОМ КАНАЛЕ ЗАКАНЧИВАЕТСЯ НА УРОВНЕ </w:t>
      </w:r>
      <w:r>
        <w:rPr>
          <w:b w:val="0"/>
          <w:i w:val="0"/>
        </w:rPr>
        <w:t>______</w:t>
      </w:r>
      <w:r>
        <w:rPr>
          <w:b w:val="0"/>
          <w:i w:val="0"/>
        </w:rPr>
        <w:t xml:space="preserve"> ПОЗВОНКОВ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L1-L2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L4-L5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L3-L4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L2-L3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L1-L2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Мануальная терапия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